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0296" w14:textId="2D1E7226" w:rsidR="001C00FB" w:rsidRDefault="0048606A" w:rsidP="009724A0">
      <w:pPr>
        <w:spacing w:line="300" w:lineRule="auto"/>
        <w:jc w:val="center"/>
        <w:rPr>
          <w:b/>
          <w:bCs/>
        </w:rPr>
      </w:pPr>
      <w:r>
        <w:rPr>
          <w:b/>
          <w:bCs/>
        </w:rPr>
        <w:t>202</w:t>
      </w:r>
      <w:r w:rsidR="00C7522F">
        <w:rPr>
          <w:b/>
          <w:bCs/>
        </w:rPr>
        <w:t>2</w:t>
      </w:r>
      <w:r>
        <w:rPr>
          <w:b/>
          <w:bCs/>
        </w:rPr>
        <w:t xml:space="preserve"> </w:t>
      </w:r>
      <w:r w:rsidR="009724A0" w:rsidRPr="009724A0">
        <w:rPr>
          <w:b/>
          <w:bCs/>
        </w:rPr>
        <w:t xml:space="preserve">COMMUNITIES OF PRACTICE </w:t>
      </w:r>
      <w:r w:rsidR="001C00FB">
        <w:rPr>
          <w:b/>
          <w:bCs/>
        </w:rPr>
        <w:br/>
      </w:r>
      <w:r w:rsidR="00391C52">
        <w:rPr>
          <w:b/>
          <w:bCs/>
        </w:rPr>
        <w:t xml:space="preserve">CALL </w:t>
      </w:r>
      <w:r w:rsidR="001C00FB">
        <w:rPr>
          <w:b/>
          <w:bCs/>
        </w:rPr>
        <w:t>SCHEDULE</w:t>
      </w:r>
      <w:r w:rsidR="00D0224E">
        <w:rPr>
          <w:b/>
          <w:bCs/>
        </w:rPr>
        <w:t xml:space="preserve"> AND CONTACT LIST</w:t>
      </w:r>
    </w:p>
    <w:p w14:paraId="40E06239" w14:textId="77777777" w:rsidR="001C00FB" w:rsidRDefault="001C00FB" w:rsidP="009724A0">
      <w:pPr>
        <w:spacing w:line="300" w:lineRule="auto"/>
        <w:jc w:val="center"/>
        <w:rPr>
          <w:b/>
          <w:bCs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8910"/>
        <w:gridCol w:w="4500"/>
      </w:tblGrid>
      <w:tr w:rsidR="001C00FB" w14:paraId="5569B0C2" w14:textId="77777777" w:rsidTr="00024129">
        <w:tc>
          <w:tcPr>
            <w:tcW w:w="8910" w:type="dxa"/>
          </w:tcPr>
          <w:p w14:paraId="43B05FA7" w14:textId="34D25886" w:rsidR="001C00FB" w:rsidRDefault="001C00FB" w:rsidP="001C00FB">
            <w:pPr>
              <w:spacing w:line="300" w:lineRule="auto"/>
              <w:rPr>
                <w:b/>
                <w:bCs/>
              </w:rPr>
            </w:pPr>
            <w:bookmarkStart w:id="0" w:name="_Hlk31363287"/>
            <w:r>
              <w:rPr>
                <w:b/>
                <w:bCs/>
              </w:rPr>
              <w:t>Webinar</w:t>
            </w:r>
            <w:r w:rsidR="00391C52">
              <w:rPr>
                <w:b/>
                <w:bCs/>
              </w:rPr>
              <w:t>/Discussion Topics</w:t>
            </w:r>
            <w:r w:rsidR="00024129">
              <w:rPr>
                <w:b/>
                <w:bCs/>
              </w:rPr>
              <w:t>- all discussions will be 1 hour</w:t>
            </w:r>
          </w:p>
        </w:tc>
        <w:tc>
          <w:tcPr>
            <w:tcW w:w="4500" w:type="dxa"/>
          </w:tcPr>
          <w:p w14:paraId="60526E98" w14:textId="23DF6C3A" w:rsidR="001C00FB" w:rsidRDefault="001C00FB" w:rsidP="001C00FB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C00FB" w14:paraId="1FDD5C72" w14:textId="77777777" w:rsidTr="00024129">
        <w:tc>
          <w:tcPr>
            <w:tcW w:w="8910" w:type="dxa"/>
          </w:tcPr>
          <w:p w14:paraId="52AEDFC3" w14:textId="7C0664E0" w:rsidR="001C00FB" w:rsidRPr="00841503" w:rsidRDefault="001D74B8" w:rsidP="001C00FB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Changing Landscape of Healthcare: Covid, Community Needs, Screening Guidelines</w:t>
            </w:r>
          </w:p>
        </w:tc>
        <w:tc>
          <w:tcPr>
            <w:tcW w:w="4500" w:type="dxa"/>
          </w:tcPr>
          <w:p w14:paraId="19CB1B27" w14:textId="3036421B" w:rsidR="00842799" w:rsidRPr="000F0D29" w:rsidRDefault="001D74B8" w:rsidP="00842799">
            <w:pPr>
              <w:rPr>
                <w:b/>
                <w:bCs/>
              </w:rPr>
            </w:pPr>
            <w:r>
              <w:rPr>
                <w:b/>
                <w:bCs/>
              </w:rPr>
              <w:t>2/28/2</w:t>
            </w:r>
            <w:r w:rsidR="00024129">
              <w:rPr>
                <w:b/>
                <w:bCs/>
              </w:rPr>
              <w:t>2</w:t>
            </w:r>
            <w:r>
              <w:rPr>
                <w:b/>
                <w:bCs/>
              </w:rPr>
              <w:t>, 12</w:t>
            </w:r>
            <w:r w:rsidR="000241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 CST</w:t>
            </w:r>
            <w:r w:rsidR="00024129">
              <w:rPr>
                <w:b/>
                <w:bCs/>
              </w:rPr>
              <w:t xml:space="preserve"> / 1pm EST</w:t>
            </w:r>
          </w:p>
        </w:tc>
      </w:tr>
      <w:tr w:rsidR="001C00FB" w14:paraId="25776DB1" w14:textId="77777777" w:rsidTr="00024129">
        <w:tc>
          <w:tcPr>
            <w:tcW w:w="8910" w:type="dxa"/>
          </w:tcPr>
          <w:p w14:paraId="0A303A83" w14:textId="656FEF24" w:rsidR="001C00FB" w:rsidRPr="007B22F8" w:rsidRDefault="00C7522F" w:rsidP="007B22F8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Team Maureen: Cervical Cancer Health Education</w:t>
            </w:r>
          </w:p>
        </w:tc>
        <w:tc>
          <w:tcPr>
            <w:tcW w:w="4500" w:type="dxa"/>
          </w:tcPr>
          <w:p w14:paraId="774176CC" w14:textId="39789CD0" w:rsidR="001C00FB" w:rsidRDefault="001D74B8" w:rsidP="001C00FB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3/28/2</w:t>
            </w:r>
            <w:r w:rsidR="00024129">
              <w:rPr>
                <w:b/>
                <w:bCs/>
              </w:rPr>
              <w:t>2</w:t>
            </w:r>
            <w:r>
              <w:rPr>
                <w:b/>
                <w:bCs/>
              </w:rPr>
              <w:t>, 12</w:t>
            </w:r>
            <w:r w:rsidR="000241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pm CST</w:t>
            </w:r>
            <w:r w:rsidR="00024129">
              <w:rPr>
                <w:b/>
                <w:bCs/>
              </w:rPr>
              <w:t>/1 pm EST</w:t>
            </w:r>
          </w:p>
        </w:tc>
      </w:tr>
      <w:tr w:rsidR="001C00FB" w14:paraId="3FC1F637" w14:textId="77777777" w:rsidTr="00024129">
        <w:tc>
          <w:tcPr>
            <w:tcW w:w="8910" w:type="dxa"/>
          </w:tcPr>
          <w:p w14:paraId="71B7E342" w14:textId="2F0214EE" w:rsidR="001C00FB" w:rsidRPr="007B22F8" w:rsidRDefault="001D74B8" w:rsidP="007B22F8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Technology to support See, Test &amp; Treat</w:t>
            </w:r>
          </w:p>
        </w:tc>
        <w:tc>
          <w:tcPr>
            <w:tcW w:w="4500" w:type="dxa"/>
          </w:tcPr>
          <w:p w14:paraId="36965184" w14:textId="563AC63C" w:rsidR="001C00FB" w:rsidRDefault="00024129" w:rsidP="001C00FB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4/25/22, 1:30 pm CST/2:30pm EST</w:t>
            </w:r>
          </w:p>
        </w:tc>
      </w:tr>
      <w:bookmarkEnd w:id="0"/>
      <w:tr w:rsidR="00D0224E" w14:paraId="56F7CC61" w14:textId="77777777" w:rsidTr="00024129">
        <w:tc>
          <w:tcPr>
            <w:tcW w:w="8910" w:type="dxa"/>
          </w:tcPr>
          <w:p w14:paraId="38B08714" w14:textId="5C531A9A" w:rsidR="00D0224E" w:rsidRPr="007B22F8" w:rsidRDefault="00AE459F" w:rsidP="00294FCA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End of year Communities of Practice Wrap- Up</w:t>
            </w:r>
          </w:p>
        </w:tc>
        <w:tc>
          <w:tcPr>
            <w:tcW w:w="4500" w:type="dxa"/>
          </w:tcPr>
          <w:p w14:paraId="673AD484" w14:textId="528E67C1" w:rsidR="00D0224E" w:rsidRDefault="00024129" w:rsidP="00294FCA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</w:tbl>
    <w:p w14:paraId="5E8619C0" w14:textId="60868618" w:rsidR="001C00FB" w:rsidRDefault="001C00FB" w:rsidP="009724A0">
      <w:pPr>
        <w:spacing w:line="300" w:lineRule="auto"/>
        <w:jc w:val="center"/>
        <w:rPr>
          <w:b/>
          <w:bCs/>
        </w:rPr>
      </w:pPr>
    </w:p>
    <w:p w14:paraId="46F90FE1" w14:textId="3E87B58B" w:rsidR="004454B8" w:rsidRPr="009724A0" w:rsidRDefault="00D0224E" w:rsidP="009724A0">
      <w:pPr>
        <w:spacing w:line="300" w:lineRule="auto"/>
        <w:jc w:val="center"/>
        <w:rPr>
          <w:b/>
          <w:bCs/>
        </w:rPr>
      </w:pPr>
      <w:r>
        <w:rPr>
          <w:b/>
          <w:bCs/>
        </w:rPr>
        <w:t>C</w:t>
      </w:r>
      <w:r w:rsidR="004454B8" w:rsidRPr="009724A0">
        <w:rPr>
          <w:b/>
          <w:bCs/>
        </w:rPr>
        <w:t>ONTACT LIST</w:t>
      </w:r>
    </w:p>
    <w:p w14:paraId="61C4EA83" w14:textId="5A6587EB" w:rsidR="004454B8" w:rsidRDefault="004454B8" w:rsidP="00D05EC1">
      <w:pPr>
        <w:spacing w:line="300" w:lineRule="auto"/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3150"/>
        <w:gridCol w:w="1890"/>
        <w:gridCol w:w="2970"/>
      </w:tblGrid>
      <w:tr w:rsidR="00E86CA6" w:rsidRPr="00273766" w14:paraId="2C80CBDF" w14:textId="4742C26E" w:rsidTr="00665713">
        <w:tc>
          <w:tcPr>
            <w:tcW w:w="3420" w:type="dxa"/>
          </w:tcPr>
          <w:p w14:paraId="439A7CEF" w14:textId="35FDED41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Institution</w:t>
            </w:r>
          </w:p>
        </w:tc>
        <w:tc>
          <w:tcPr>
            <w:tcW w:w="1890" w:type="dxa"/>
          </w:tcPr>
          <w:p w14:paraId="18B7A26F" w14:textId="4CE5925E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 xml:space="preserve">POC </w:t>
            </w:r>
          </w:p>
        </w:tc>
        <w:tc>
          <w:tcPr>
            <w:tcW w:w="3150" w:type="dxa"/>
          </w:tcPr>
          <w:p w14:paraId="57DF4C59" w14:textId="239B502B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Email address</w:t>
            </w:r>
          </w:p>
        </w:tc>
        <w:tc>
          <w:tcPr>
            <w:tcW w:w="1890" w:type="dxa"/>
          </w:tcPr>
          <w:p w14:paraId="06BCD0B7" w14:textId="7B80588B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Lead Pathologist</w:t>
            </w:r>
          </w:p>
        </w:tc>
        <w:tc>
          <w:tcPr>
            <w:tcW w:w="2970" w:type="dxa"/>
          </w:tcPr>
          <w:p w14:paraId="6729C8E8" w14:textId="51317485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Email address</w:t>
            </w:r>
          </w:p>
        </w:tc>
      </w:tr>
      <w:tr w:rsidR="00806EFA" w:rsidRPr="00273766" w14:paraId="5195F1D4" w14:textId="77777777" w:rsidTr="00665713">
        <w:tc>
          <w:tcPr>
            <w:tcW w:w="3420" w:type="dxa"/>
          </w:tcPr>
          <w:p w14:paraId="25B63D7B" w14:textId="6F5F98B9" w:rsidR="00806EFA" w:rsidRPr="00B3504F" w:rsidRDefault="00806EFA" w:rsidP="00806EFA">
            <w:pPr>
              <w:spacing w:line="300" w:lineRule="auto"/>
              <w:rPr>
                <w:rFonts w:cs="Arial"/>
                <w:color w:val="000000"/>
                <w:szCs w:val="20"/>
              </w:rPr>
            </w:pPr>
            <w:r w:rsidRPr="00B3504F">
              <w:rPr>
                <w:rFonts w:cs="Arial"/>
                <w:szCs w:val="20"/>
              </w:rPr>
              <w:t>Cambridge Health Alliance</w:t>
            </w:r>
          </w:p>
        </w:tc>
        <w:tc>
          <w:tcPr>
            <w:tcW w:w="1890" w:type="dxa"/>
          </w:tcPr>
          <w:p w14:paraId="5B6155A6" w14:textId="791F6FB1" w:rsidR="00806EFA" w:rsidRPr="00B3504F" w:rsidRDefault="005C6133" w:rsidP="00806EFA">
            <w:pPr>
              <w:spacing w:line="300" w:lineRule="auto"/>
              <w:rPr>
                <w:rFonts w:cs="Arial"/>
                <w:szCs w:val="20"/>
              </w:rPr>
            </w:pPr>
            <w:r w:rsidRPr="00B3504F">
              <w:rPr>
                <w:rFonts w:cs="Arial"/>
                <w:szCs w:val="20"/>
              </w:rPr>
              <w:t>Kmiec, Lucia</w:t>
            </w:r>
          </w:p>
        </w:tc>
        <w:tc>
          <w:tcPr>
            <w:tcW w:w="3150" w:type="dxa"/>
          </w:tcPr>
          <w:p w14:paraId="401FA376" w14:textId="764BB83F" w:rsidR="004652E5" w:rsidRPr="00B3504F" w:rsidRDefault="005C6133" w:rsidP="000047A9">
            <w:pPr>
              <w:spacing w:line="300" w:lineRule="auto"/>
              <w:rPr>
                <w:rFonts w:cs="Arial"/>
                <w:szCs w:val="20"/>
              </w:rPr>
            </w:pPr>
            <w:r w:rsidRPr="00B3504F">
              <w:rPr>
                <w:rFonts w:cs="Arial"/>
                <w:szCs w:val="20"/>
              </w:rPr>
              <w:t>lkmiec@challiance.org</w:t>
            </w:r>
          </w:p>
        </w:tc>
        <w:tc>
          <w:tcPr>
            <w:tcW w:w="1890" w:type="dxa"/>
          </w:tcPr>
          <w:p w14:paraId="18CEBDC3" w14:textId="5164F32A" w:rsidR="00806EFA" w:rsidRPr="00B3504F" w:rsidRDefault="00806EFA" w:rsidP="00806EFA">
            <w:pPr>
              <w:spacing w:line="300" w:lineRule="auto"/>
              <w:rPr>
                <w:rFonts w:eastAsia="Times New Roman" w:cs="Arial"/>
                <w:color w:val="000000"/>
                <w:szCs w:val="20"/>
              </w:rPr>
            </w:pPr>
            <w:r w:rsidRPr="00B3504F">
              <w:rPr>
                <w:rFonts w:cs="Arial"/>
                <w:szCs w:val="20"/>
              </w:rPr>
              <w:t>Rebecca Osgood, MD, FCAP</w:t>
            </w:r>
          </w:p>
        </w:tc>
        <w:tc>
          <w:tcPr>
            <w:tcW w:w="2970" w:type="dxa"/>
          </w:tcPr>
          <w:p w14:paraId="51CA49E7" w14:textId="75226A98" w:rsidR="00806EFA" w:rsidRPr="00B3504F" w:rsidRDefault="002B61D2" w:rsidP="00806EFA">
            <w:pPr>
              <w:spacing w:line="300" w:lineRule="auto"/>
              <w:rPr>
                <w:rFonts w:cs="Arial"/>
                <w:szCs w:val="20"/>
              </w:rPr>
            </w:pPr>
            <w:hyperlink r:id="rId5" w:history="1">
              <w:r w:rsidR="00191457" w:rsidRPr="00B3504F">
                <w:rPr>
                  <w:rStyle w:val="Hyperlink"/>
                  <w:rFonts w:ascii="Arial" w:hAnsi="Arial" w:cs="Arial"/>
                  <w:szCs w:val="20"/>
                </w:rPr>
                <w:t>rosgood@challiance.org</w:t>
              </w:r>
            </w:hyperlink>
          </w:p>
          <w:p w14:paraId="4E5297CA" w14:textId="033CE282" w:rsidR="00191457" w:rsidRPr="00B3504F" w:rsidRDefault="00191457" w:rsidP="00806EFA">
            <w:pPr>
              <w:spacing w:line="300" w:lineRule="auto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806EFA" w:rsidRPr="00273766" w14:paraId="54E05C16" w14:textId="77777777" w:rsidTr="00665713">
        <w:tc>
          <w:tcPr>
            <w:tcW w:w="3420" w:type="dxa"/>
          </w:tcPr>
          <w:p w14:paraId="2967D4F5" w14:textId="77777777" w:rsidR="00806EFA" w:rsidRPr="00B3504F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B3504F">
              <w:rPr>
                <w:rFonts w:cs="Arial"/>
                <w:color w:val="000000"/>
                <w:szCs w:val="20"/>
              </w:rPr>
              <w:t xml:space="preserve">Charles Drew </w:t>
            </w:r>
          </w:p>
        </w:tc>
        <w:tc>
          <w:tcPr>
            <w:tcW w:w="1890" w:type="dxa"/>
          </w:tcPr>
          <w:p w14:paraId="0F617839" w14:textId="2D8933C1" w:rsidR="00806EFA" w:rsidRPr="00B3504F" w:rsidRDefault="00C06F0F" w:rsidP="00421561">
            <w:pPr>
              <w:spacing w:line="300" w:lineRule="auto"/>
              <w:rPr>
                <w:rFonts w:cs="Arial"/>
                <w:szCs w:val="20"/>
              </w:rPr>
            </w:pPr>
            <w:r w:rsidRPr="00B3504F">
              <w:rPr>
                <w:rFonts w:cs="Arial"/>
                <w:szCs w:val="20"/>
              </w:rPr>
              <w:t>Michele Diehm, MPH</w:t>
            </w:r>
          </w:p>
        </w:tc>
        <w:tc>
          <w:tcPr>
            <w:tcW w:w="3150" w:type="dxa"/>
          </w:tcPr>
          <w:p w14:paraId="294DE58B" w14:textId="40393526" w:rsidR="004652E5" w:rsidRPr="00B3504F" w:rsidRDefault="00C06F0F" w:rsidP="00421561">
            <w:pPr>
              <w:spacing w:line="300" w:lineRule="auto"/>
              <w:rPr>
                <w:rFonts w:cs="Arial"/>
                <w:szCs w:val="20"/>
              </w:rPr>
            </w:pPr>
            <w:r w:rsidRPr="00B3504F">
              <w:rPr>
                <w:rFonts w:cs="Arial"/>
                <w:szCs w:val="20"/>
              </w:rPr>
              <w:t>Michele.Diehm@charlesdrew.com</w:t>
            </w:r>
          </w:p>
        </w:tc>
        <w:tc>
          <w:tcPr>
            <w:tcW w:w="1890" w:type="dxa"/>
          </w:tcPr>
          <w:p w14:paraId="2C6BE03C" w14:textId="77777777" w:rsidR="00806EFA" w:rsidRPr="00B3504F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B3504F">
              <w:rPr>
                <w:rFonts w:eastAsia="Times New Roman" w:cs="Arial"/>
                <w:color w:val="000000"/>
                <w:szCs w:val="20"/>
              </w:rPr>
              <w:t>Ana Yuil-Valdes, MD, FCAP</w:t>
            </w:r>
          </w:p>
        </w:tc>
        <w:tc>
          <w:tcPr>
            <w:tcW w:w="2970" w:type="dxa"/>
          </w:tcPr>
          <w:p w14:paraId="4186365D" w14:textId="77777777" w:rsidR="00806EFA" w:rsidRPr="00B3504F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6" w:history="1">
              <w:r w:rsidR="00806EFA" w:rsidRPr="00B3504F">
                <w:rPr>
                  <w:rFonts w:eastAsia="Times New Roman" w:cs="Arial"/>
                  <w:color w:val="0000FF"/>
                  <w:szCs w:val="20"/>
                  <w:u w:val="single"/>
                </w:rPr>
                <w:t>ana.yuilvaldes@unmc.edu</w:t>
              </w:r>
            </w:hyperlink>
          </w:p>
        </w:tc>
      </w:tr>
      <w:tr w:rsidR="00B3504F" w:rsidRPr="00273766" w14:paraId="38662CBB" w14:textId="77777777" w:rsidTr="00665713">
        <w:tc>
          <w:tcPr>
            <w:tcW w:w="3420" w:type="dxa"/>
          </w:tcPr>
          <w:p w14:paraId="32E2A21D" w14:textId="23D10072" w:rsidR="00B3504F" w:rsidRPr="00C7522F" w:rsidRDefault="00B3504F" w:rsidP="00421561">
            <w:pPr>
              <w:spacing w:line="300" w:lineRule="auto"/>
              <w:rPr>
                <w:rFonts w:cs="Arial"/>
                <w:color w:val="000000"/>
                <w:szCs w:val="20"/>
              </w:rPr>
            </w:pPr>
            <w:r w:rsidRPr="00C7522F">
              <w:rPr>
                <w:rFonts w:cs="Arial"/>
                <w:color w:val="000000"/>
                <w:szCs w:val="20"/>
              </w:rPr>
              <w:t>Cleveland Clinic</w:t>
            </w:r>
          </w:p>
        </w:tc>
        <w:tc>
          <w:tcPr>
            <w:tcW w:w="1890" w:type="dxa"/>
          </w:tcPr>
          <w:p w14:paraId="3B71FAD7" w14:textId="49AF9221" w:rsidR="00B3504F" w:rsidRPr="00C7522F" w:rsidRDefault="00B3504F" w:rsidP="00421561">
            <w:pPr>
              <w:spacing w:line="300" w:lineRule="auto"/>
              <w:rPr>
                <w:rFonts w:cs="Arial"/>
                <w:szCs w:val="20"/>
              </w:rPr>
            </w:pPr>
            <w:r w:rsidRPr="00C7522F">
              <w:rPr>
                <w:rFonts w:cs="Arial"/>
                <w:szCs w:val="20"/>
              </w:rPr>
              <w:t>NaSheema Anderson</w:t>
            </w:r>
          </w:p>
        </w:tc>
        <w:tc>
          <w:tcPr>
            <w:tcW w:w="3150" w:type="dxa"/>
          </w:tcPr>
          <w:p w14:paraId="1EB0EED0" w14:textId="030EBBEC" w:rsidR="00B3504F" w:rsidRPr="00C7522F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7" w:history="1">
              <w:r w:rsidR="00B3504F" w:rsidRPr="00C7522F">
                <w:rPr>
                  <w:rStyle w:val="Hyperlink"/>
                  <w:rFonts w:ascii="Arial" w:hAnsi="Arial" w:cs="Arial"/>
                  <w:szCs w:val="20"/>
                </w:rPr>
                <w:t>Andersn1@ccf.org</w:t>
              </w:r>
            </w:hyperlink>
          </w:p>
        </w:tc>
        <w:tc>
          <w:tcPr>
            <w:tcW w:w="1890" w:type="dxa"/>
          </w:tcPr>
          <w:p w14:paraId="04C659D6" w14:textId="3599CB9F" w:rsidR="00B3504F" w:rsidRPr="00C7522F" w:rsidRDefault="00B3504F" w:rsidP="00421561">
            <w:pPr>
              <w:spacing w:line="300" w:lineRule="auto"/>
              <w:rPr>
                <w:rFonts w:eastAsia="Times New Roman" w:cs="Arial"/>
                <w:color w:val="000000"/>
                <w:szCs w:val="20"/>
              </w:rPr>
            </w:pPr>
            <w:r w:rsidRPr="00C7522F">
              <w:rPr>
                <w:rFonts w:cs="Arial"/>
                <w:color w:val="000000"/>
                <w:szCs w:val="20"/>
              </w:rPr>
              <w:t>Chris Booth, MD</w:t>
            </w:r>
            <w:r w:rsidR="00C7522F" w:rsidRPr="00C7522F">
              <w:rPr>
                <w:rFonts w:cs="Arial"/>
                <w:color w:val="000000"/>
                <w:szCs w:val="20"/>
              </w:rPr>
              <w:br/>
            </w:r>
            <w:r w:rsidR="00C7522F" w:rsidRPr="00C7522F">
              <w:rPr>
                <w:rFonts w:cs="Arial"/>
                <w:color w:val="000000"/>
                <w:szCs w:val="20"/>
              </w:rPr>
              <w:br/>
            </w:r>
            <w:r w:rsidR="00C7522F" w:rsidRPr="00C7522F">
              <w:rPr>
                <w:rFonts w:eastAsia="Times New Roman"/>
                <w:color w:val="000000"/>
                <w:szCs w:val="20"/>
              </w:rPr>
              <w:t>Dr. Kelsey McHugh</w:t>
            </w:r>
          </w:p>
        </w:tc>
        <w:tc>
          <w:tcPr>
            <w:tcW w:w="2970" w:type="dxa"/>
          </w:tcPr>
          <w:p w14:paraId="54DEFB9E" w14:textId="77777777" w:rsidR="00C7522F" w:rsidRPr="00C7522F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8" w:history="1">
              <w:r w:rsidR="00C7522F" w:rsidRPr="00C7522F">
                <w:rPr>
                  <w:rStyle w:val="Hyperlink"/>
                  <w:rFonts w:ascii="Arial" w:hAnsi="Arial" w:cs="Arial"/>
                  <w:szCs w:val="20"/>
                </w:rPr>
                <w:t>BoothC1@ccf.org</w:t>
              </w:r>
            </w:hyperlink>
            <w:r w:rsidR="00C7522F" w:rsidRPr="00C7522F">
              <w:rPr>
                <w:rFonts w:cs="Arial"/>
                <w:szCs w:val="20"/>
              </w:rPr>
              <w:br/>
            </w:r>
          </w:p>
          <w:p w14:paraId="6E47EB7B" w14:textId="77777777" w:rsidR="00C7522F" w:rsidRPr="00C7522F" w:rsidRDefault="00C7522F" w:rsidP="00421561">
            <w:pPr>
              <w:spacing w:line="300" w:lineRule="auto"/>
              <w:rPr>
                <w:rFonts w:cs="Arial"/>
                <w:szCs w:val="20"/>
              </w:rPr>
            </w:pPr>
          </w:p>
          <w:p w14:paraId="48712A07" w14:textId="20DC3222" w:rsidR="00B3504F" w:rsidRPr="00C7522F" w:rsidRDefault="00C7522F" w:rsidP="00421561">
            <w:pPr>
              <w:spacing w:line="300" w:lineRule="auto"/>
              <w:rPr>
                <w:rFonts w:cs="Arial"/>
                <w:szCs w:val="20"/>
              </w:rPr>
            </w:pPr>
            <w:r w:rsidRPr="00C7522F">
              <w:rPr>
                <w:rFonts w:cs="Arial"/>
                <w:szCs w:val="20"/>
              </w:rPr>
              <w:t>MCHUGHK3@ccf.org</w:t>
            </w:r>
          </w:p>
        </w:tc>
      </w:tr>
      <w:tr w:rsidR="00806EFA" w:rsidRPr="00273766" w14:paraId="0F585B16" w14:textId="77777777" w:rsidTr="00665713">
        <w:tc>
          <w:tcPr>
            <w:tcW w:w="3420" w:type="dxa"/>
          </w:tcPr>
          <w:p w14:paraId="16DEEC97" w14:textId="5931A727" w:rsidR="00806EFA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Indiana University School of Medicine/ </w:t>
            </w:r>
            <w:r w:rsidR="00806EFA" w:rsidRPr="00273766">
              <w:rPr>
                <w:rFonts w:cs="Arial"/>
                <w:color w:val="000000"/>
                <w:szCs w:val="20"/>
              </w:rPr>
              <w:t>Gennesaret Free Clinic</w:t>
            </w:r>
          </w:p>
        </w:tc>
        <w:tc>
          <w:tcPr>
            <w:tcW w:w="1890" w:type="dxa"/>
          </w:tcPr>
          <w:p w14:paraId="01272085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Teri Duell</w:t>
            </w:r>
          </w:p>
        </w:tc>
        <w:tc>
          <w:tcPr>
            <w:tcW w:w="3150" w:type="dxa"/>
          </w:tcPr>
          <w:p w14:paraId="73A37409" w14:textId="59D941A3" w:rsidR="00806EFA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9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tbduell@iu.edu</w:t>
              </w:r>
            </w:hyperlink>
          </w:p>
          <w:p w14:paraId="5517429E" w14:textId="5B58AAF6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786378FE" w14:textId="7A474A31" w:rsidR="00806EFA" w:rsidRPr="00273766" w:rsidRDefault="000047A9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Gail Vance, MD, FCAP</w:t>
            </w:r>
          </w:p>
        </w:tc>
        <w:tc>
          <w:tcPr>
            <w:tcW w:w="2970" w:type="dxa"/>
          </w:tcPr>
          <w:p w14:paraId="1B25AC86" w14:textId="040BF6DC" w:rsidR="00806EFA" w:rsidRPr="00273766" w:rsidRDefault="00AE654F" w:rsidP="00421561">
            <w:pPr>
              <w:spacing w:line="300" w:lineRule="auto"/>
              <w:rPr>
                <w:rFonts w:cs="Arial"/>
                <w:szCs w:val="20"/>
              </w:rPr>
            </w:pPr>
            <w:r w:rsidRPr="00AE654F">
              <w:rPr>
                <w:rFonts w:cs="Arial"/>
                <w:szCs w:val="20"/>
              </w:rPr>
              <w:t>ghvance@iu.edu</w:t>
            </w:r>
          </w:p>
        </w:tc>
      </w:tr>
      <w:tr w:rsidR="00806EFA" w:rsidRPr="00273766" w14:paraId="35BEAB4B" w14:textId="77777777" w:rsidTr="00665713">
        <w:tc>
          <w:tcPr>
            <w:tcW w:w="3420" w:type="dxa"/>
          </w:tcPr>
          <w:p w14:paraId="20D0923D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Liberty Dayton Regional Medical Center</w:t>
            </w:r>
          </w:p>
        </w:tc>
        <w:tc>
          <w:tcPr>
            <w:tcW w:w="1890" w:type="dxa"/>
          </w:tcPr>
          <w:p w14:paraId="7C86EBE6" w14:textId="0B4757A1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Melissa Richards</w:t>
            </w:r>
            <w:r w:rsidR="00DF162D">
              <w:rPr>
                <w:rFonts w:cs="Arial"/>
                <w:szCs w:val="20"/>
              </w:rPr>
              <w:br/>
            </w:r>
            <w:r w:rsidR="00DF162D">
              <w:rPr>
                <w:rFonts w:cs="Arial"/>
                <w:szCs w:val="20"/>
              </w:rPr>
              <w:br/>
            </w:r>
            <w:r w:rsidR="00DF162D">
              <w:t>Larry MacNeil</w:t>
            </w:r>
          </w:p>
        </w:tc>
        <w:tc>
          <w:tcPr>
            <w:tcW w:w="3150" w:type="dxa"/>
          </w:tcPr>
          <w:p w14:paraId="5F14CA2B" w14:textId="77777777" w:rsidR="00806EFA" w:rsidRPr="00273766" w:rsidRDefault="002B61D2" w:rsidP="00421561">
            <w:pPr>
              <w:rPr>
                <w:rFonts w:cs="Arial"/>
                <w:szCs w:val="20"/>
              </w:rPr>
            </w:pPr>
            <w:hyperlink r:id="rId10" w:history="1">
              <w:r w:rsidR="00806EFA" w:rsidRPr="00273766">
                <w:rPr>
                  <w:rStyle w:val="Hyperlink"/>
                  <w:rFonts w:ascii="Arial" w:hAnsi="Arial" w:cs="Arial"/>
                  <w:szCs w:val="20"/>
                </w:rPr>
                <w:t>mrichards@libertydaytonrmc.com</w:t>
              </w:r>
            </w:hyperlink>
          </w:p>
          <w:p w14:paraId="5E9E7437" w14:textId="77777777" w:rsidR="00806EFA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</w:p>
          <w:p w14:paraId="09DC5A02" w14:textId="77777777" w:rsidR="00DF162D" w:rsidRDefault="002B61D2" w:rsidP="00DF162D">
            <w:pPr>
              <w:rPr>
                <w:rFonts w:ascii="Calibri" w:hAnsi="Calibri"/>
                <w:szCs w:val="22"/>
              </w:rPr>
            </w:pPr>
            <w:hyperlink r:id="rId11" w:history="1">
              <w:r w:rsidR="00DF162D">
                <w:rPr>
                  <w:rStyle w:val="Hyperlink"/>
                </w:rPr>
                <w:t>lmacneil@libertydaytonrmc.com</w:t>
              </w:r>
            </w:hyperlink>
          </w:p>
          <w:p w14:paraId="3B9CB7F3" w14:textId="4AF97230" w:rsidR="00DF162D" w:rsidRPr="00273766" w:rsidRDefault="00DF162D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0649C770" w14:textId="77777777" w:rsidR="00806EFA" w:rsidRPr="00273766" w:rsidRDefault="00806EFA" w:rsidP="00421561">
            <w:pPr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Dr. Laura Jiminez-Quintero</w:t>
            </w:r>
            <w:r>
              <w:rPr>
                <w:rFonts w:eastAsia="Times New Roman" w:cs="Arial"/>
                <w:color w:val="000000"/>
                <w:szCs w:val="20"/>
              </w:rPr>
              <w:t>, MD, FCAP</w:t>
            </w:r>
            <w:r>
              <w:rPr>
                <w:rFonts w:eastAsia="Times New Roman" w:cs="Arial"/>
                <w:color w:val="000000"/>
                <w:szCs w:val="20"/>
              </w:rPr>
              <w:br/>
            </w:r>
            <w:r>
              <w:rPr>
                <w:rFonts w:eastAsia="Times New Roman" w:cs="Arial"/>
                <w:color w:val="000000"/>
                <w:szCs w:val="20"/>
              </w:rPr>
              <w:br/>
              <w:t>Jesse Adame, MD</w:t>
            </w:r>
          </w:p>
        </w:tc>
        <w:tc>
          <w:tcPr>
            <w:tcW w:w="2970" w:type="dxa"/>
          </w:tcPr>
          <w:p w14:paraId="5774C537" w14:textId="77777777" w:rsidR="00806EFA" w:rsidRPr="00273766" w:rsidRDefault="002B61D2" w:rsidP="00421561">
            <w:pPr>
              <w:rPr>
                <w:rFonts w:cs="Arial"/>
                <w:szCs w:val="20"/>
              </w:rPr>
            </w:pPr>
            <w:hyperlink r:id="rId12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ppapllc@gmail.com</w:t>
              </w:r>
            </w:hyperlink>
          </w:p>
        </w:tc>
      </w:tr>
      <w:tr w:rsidR="00806EFA" w:rsidRPr="00273766" w14:paraId="5A71C260" w14:textId="77777777" w:rsidTr="00665713">
        <w:tc>
          <w:tcPr>
            <w:tcW w:w="3420" w:type="dxa"/>
          </w:tcPr>
          <w:p w14:paraId="56784F36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Loyola University Medical Center</w:t>
            </w:r>
          </w:p>
        </w:tc>
        <w:tc>
          <w:tcPr>
            <w:tcW w:w="1890" w:type="dxa"/>
          </w:tcPr>
          <w:p w14:paraId="6083B217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Nicole Powell</w:t>
            </w:r>
          </w:p>
        </w:tc>
        <w:tc>
          <w:tcPr>
            <w:tcW w:w="3150" w:type="dxa"/>
          </w:tcPr>
          <w:p w14:paraId="336CF878" w14:textId="3B8DA263" w:rsidR="00806EFA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13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Nicole.Powell001@lumc.edu</w:t>
              </w:r>
            </w:hyperlink>
          </w:p>
          <w:p w14:paraId="375416A4" w14:textId="459D0245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2FF555D7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Eva Wojcik, MD, FCAP</w:t>
            </w:r>
          </w:p>
        </w:tc>
        <w:tc>
          <w:tcPr>
            <w:tcW w:w="2970" w:type="dxa"/>
          </w:tcPr>
          <w:p w14:paraId="71EADEC9" w14:textId="77777777" w:rsidR="00806EFA" w:rsidRPr="00273766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14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ewojcik@lumc.edu</w:t>
              </w:r>
            </w:hyperlink>
          </w:p>
        </w:tc>
      </w:tr>
      <w:tr w:rsidR="00806EFA" w:rsidRPr="00273766" w14:paraId="46908FCD" w14:textId="77777777" w:rsidTr="00665713">
        <w:tc>
          <w:tcPr>
            <w:tcW w:w="3420" w:type="dxa"/>
          </w:tcPr>
          <w:p w14:paraId="3FB50564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lastRenderedPageBreak/>
              <w:t>Montefiore Medical Center</w:t>
            </w:r>
          </w:p>
        </w:tc>
        <w:tc>
          <w:tcPr>
            <w:tcW w:w="1890" w:type="dxa"/>
          </w:tcPr>
          <w:p w14:paraId="1E9CA047" w14:textId="1A17A19B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Judy Hui</w:t>
            </w:r>
            <w:r w:rsidR="004652E5">
              <w:rPr>
                <w:rFonts w:cs="Arial"/>
                <w:szCs w:val="20"/>
              </w:rPr>
              <w:t>e</w:t>
            </w:r>
            <w:r w:rsidRPr="00273766">
              <w:rPr>
                <w:rFonts w:cs="Arial"/>
                <w:szCs w:val="20"/>
              </w:rPr>
              <w:t>-Kennedy</w:t>
            </w:r>
            <w:r w:rsidR="000047A9">
              <w:rPr>
                <w:rFonts w:cs="Arial"/>
                <w:szCs w:val="20"/>
              </w:rPr>
              <w:br/>
            </w:r>
            <w:r w:rsidR="000047A9">
              <w:rPr>
                <w:rFonts w:cs="Arial"/>
                <w:szCs w:val="20"/>
              </w:rPr>
              <w:br/>
              <w:t>Robert Barclay</w:t>
            </w:r>
          </w:p>
        </w:tc>
        <w:tc>
          <w:tcPr>
            <w:tcW w:w="3150" w:type="dxa"/>
          </w:tcPr>
          <w:p w14:paraId="4408E4F9" w14:textId="46A3EF0D" w:rsidR="00806EFA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15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JHUIEKE@montefiore.org</w:t>
              </w:r>
            </w:hyperlink>
            <w:r w:rsidR="000047A9">
              <w:rPr>
                <w:rStyle w:val="Hyperlink"/>
                <w:rFonts w:ascii="Arial" w:hAnsi="Arial" w:cs="Arial"/>
                <w:szCs w:val="20"/>
              </w:rPr>
              <w:br/>
            </w:r>
            <w:r w:rsidR="000047A9">
              <w:rPr>
                <w:rStyle w:val="Hyperlink"/>
                <w:rFonts w:ascii="Arial" w:hAnsi="Arial" w:cs="Arial"/>
                <w:szCs w:val="20"/>
              </w:rPr>
              <w:br/>
            </w:r>
            <w:r w:rsidR="000047A9" w:rsidRPr="000047A9">
              <w:rPr>
                <w:rFonts w:cs="Arial"/>
                <w:szCs w:val="20"/>
              </w:rPr>
              <w:t>rbarclay@montefiore.org</w:t>
            </w:r>
          </w:p>
          <w:p w14:paraId="79BD7A30" w14:textId="60F577FC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75057EB1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Michael Prystowsky</w:t>
            </w:r>
            <w:r>
              <w:rPr>
                <w:rFonts w:eastAsia="Times New Roman" w:cs="Arial"/>
                <w:color w:val="000000"/>
                <w:szCs w:val="20"/>
              </w:rPr>
              <w:t>, MD, PhD, FCAP</w:t>
            </w:r>
            <w:r w:rsidRPr="00273766">
              <w:rPr>
                <w:rFonts w:eastAsia="Times New Roman" w:cs="Arial"/>
                <w:color w:val="000000"/>
                <w:szCs w:val="20"/>
              </w:rPr>
              <w:br/>
              <w:t>Mark Suhrland</w:t>
            </w:r>
            <w:r>
              <w:rPr>
                <w:rFonts w:eastAsia="Times New Roman" w:cs="Arial"/>
                <w:color w:val="000000"/>
                <w:szCs w:val="20"/>
              </w:rPr>
              <w:t>, MD, FCAP</w:t>
            </w:r>
          </w:p>
        </w:tc>
        <w:tc>
          <w:tcPr>
            <w:tcW w:w="2970" w:type="dxa"/>
          </w:tcPr>
          <w:p w14:paraId="6EDA44DC" w14:textId="77777777" w:rsidR="00806EFA" w:rsidRPr="00273766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16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michael.prystowsky@einstein.yu.edu</w:t>
              </w:r>
            </w:hyperlink>
            <w:r w:rsidR="00806EFA" w:rsidRPr="00273766">
              <w:rPr>
                <w:rFonts w:eastAsia="Times New Roman" w:cs="Arial"/>
                <w:color w:val="0000FF"/>
                <w:szCs w:val="20"/>
                <w:u w:val="single"/>
              </w:rPr>
              <w:t>; msuhrlan@montefiore.org</w:t>
            </w:r>
          </w:p>
        </w:tc>
      </w:tr>
      <w:tr w:rsidR="00CC68AC" w:rsidRPr="00273766" w14:paraId="0967B374" w14:textId="77777777" w:rsidTr="00665713">
        <w:tc>
          <w:tcPr>
            <w:tcW w:w="3420" w:type="dxa"/>
          </w:tcPr>
          <w:p w14:paraId="257716CE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Robert Wood Johnson University Hospital</w:t>
            </w:r>
          </w:p>
        </w:tc>
        <w:tc>
          <w:tcPr>
            <w:tcW w:w="1890" w:type="dxa"/>
          </w:tcPr>
          <w:p w14:paraId="64B2B4F3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Saleena Maria</w:t>
            </w:r>
          </w:p>
        </w:tc>
        <w:tc>
          <w:tcPr>
            <w:tcW w:w="3150" w:type="dxa"/>
          </w:tcPr>
          <w:p w14:paraId="415023D9" w14:textId="5E4D66F9" w:rsidR="00CC68AC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17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Saleena.Marria@RWJBH.org</w:t>
              </w:r>
            </w:hyperlink>
          </w:p>
          <w:p w14:paraId="36D4BF7F" w14:textId="70E5F760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1AC33039" w14:textId="2443383C" w:rsidR="00CC68AC" w:rsidRPr="00273766" w:rsidRDefault="003F34D2" w:rsidP="00421561">
            <w:pPr>
              <w:spacing w:line="300" w:lineRule="auto"/>
              <w:rPr>
                <w:rFonts w:cs="Arial"/>
                <w:szCs w:val="20"/>
              </w:rPr>
            </w:pPr>
            <w:r w:rsidRPr="003F34D2">
              <w:rPr>
                <w:rFonts w:eastAsia="Times New Roman" w:cs="Arial"/>
                <w:color w:val="000000"/>
                <w:szCs w:val="20"/>
              </w:rPr>
              <w:t>Zhongren (David) Zhou MD</w:t>
            </w:r>
            <w:r>
              <w:rPr>
                <w:rFonts w:eastAsia="Times New Roman" w:cs="Arial"/>
                <w:color w:val="000000"/>
                <w:szCs w:val="20"/>
              </w:rPr>
              <w:t>,</w:t>
            </w:r>
            <w:r w:rsidRPr="003F34D2">
              <w:rPr>
                <w:rFonts w:eastAsia="Times New Roman" w:cs="Arial"/>
                <w:color w:val="000000"/>
                <w:szCs w:val="20"/>
              </w:rPr>
              <w:t xml:space="preserve"> PhD</w:t>
            </w:r>
          </w:p>
        </w:tc>
        <w:tc>
          <w:tcPr>
            <w:tcW w:w="2970" w:type="dxa"/>
          </w:tcPr>
          <w:p w14:paraId="4D1DC051" w14:textId="4F17B13C" w:rsidR="00CC68AC" w:rsidRPr="00273766" w:rsidRDefault="003F34D2" w:rsidP="003F34D2">
            <w:pPr>
              <w:pStyle w:val="NormalWeb"/>
              <w:rPr>
                <w:rFonts w:cs="Arial"/>
                <w:szCs w:val="20"/>
              </w:rPr>
            </w:pPr>
            <w:r w:rsidRPr="003F34D2">
              <w:rPr>
                <w:rFonts w:cs="Arial"/>
                <w:szCs w:val="20"/>
              </w:rPr>
              <w:t>zz442@rwjms.rutgers.edu</w:t>
            </w:r>
          </w:p>
        </w:tc>
      </w:tr>
      <w:tr w:rsidR="00CC68AC" w:rsidRPr="00273766" w14:paraId="47CCF4CF" w14:textId="77777777" w:rsidTr="00665713">
        <w:tc>
          <w:tcPr>
            <w:tcW w:w="3420" w:type="dxa"/>
          </w:tcPr>
          <w:p w14:paraId="3FD5330F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Rutgers Cancer Institute of New Jersey at University Hospital</w:t>
            </w:r>
          </w:p>
        </w:tc>
        <w:tc>
          <w:tcPr>
            <w:tcW w:w="1890" w:type="dxa"/>
          </w:tcPr>
          <w:p w14:paraId="711494AC" w14:textId="7E33DCB7" w:rsidR="00CC68AC" w:rsidRPr="003A369D" w:rsidRDefault="00CC68AC" w:rsidP="00677CA8">
            <w:pPr>
              <w:spacing w:line="300" w:lineRule="auto"/>
              <w:rPr>
                <w:rFonts w:cs="Arial"/>
                <w:szCs w:val="20"/>
              </w:rPr>
            </w:pPr>
            <w:r w:rsidRPr="003A369D">
              <w:rPr>
                <w:rFonts w:cs="Arial"/>
                <w:szCs w:val="20"/>
              </w:rPr>
              <w:t>Damali Campbell</w:t>
            </w:r>
            <w:r w:rsidR="003A369D" w:rsidRPr="003A369D">
              <w:rPr>
                <w:rFonts w:cs="Arial"/>
                <w:szCs w:val="20"/>
              </w:rPr>
              <w:t>, MD</w:t>
            </w:r>
            <w:r w:rsidR="008D6BBC">
              <w:rPr>
                <w:rFonts w:cs="Arial"/>
                <w:szCs w:val="20"/>
              </w:rPr>
              <w:br/>
            </w:r>
            <w:r w:rsidR="009D57C4">
              <w:rPr>
                <w:rFonts w:cs="Arial"/>
                <w:szCs w:val="20"/>
              </w:rPr>
              <w:t>Nancy Louis</w:t>
            </w:r>
            <w:r w:rsidR="003A369D" w:rsidRPr="003A369D">
              <w:rPr>
                <w:rFonts w:cs="Arial"/>
                <w:szCs w:val="20"/>
              </w:rPr>
              <w:br/>
            </w:r>
            <w:r w:rsidR="00677CA8">
              <w:rPr>
                <w:rFonts w:cs="Arial"/>
                <w:szCs w:val="20"/>
              </w:rPr>
              <w:t>Jessica Back</w:t>
            </w:r>
            <w:r w:rsidR="002B61D2">
              <w:rPr>
                <w:rFonts w:cs="Arial"/>
                <w:szCs w:val="20"/>
              </w:rPr>
              <w:t>ofen</w:t>
            </w:r>
            <w:r w:rsidR="000C29AA" w:rsidRPr="000C29AA">
              <w:rPr>
                <w:rFonts w:cs="Arial"/>
                <w:szCs w:val="20"/>
              </w:rPr>
              <w:t xml:space="preserve"> Yasmin Abedin </w:t>
            </w:r>
          </w:p>
        </w:tc>
        <w:tc>
          <w:tcPr>
            <w:tcW w:w="3150" w:type="dxa"/>
          </w:tcPr>
          <w:p w14:paraId="39A03643" w14:textId="77777777" w:rsidR="004652E5" w:rsidRDefault="002B61D2" w:rsidP="00421561">
            <w:pPr>
              <w:spacing w:line="300" w:lineRule="auto"/>
              <w:rPr>
                <w:rStyle w:val="Hyperlink"/>
                <w:rFonts w:ascii="Arial" w:hAnsi="Arial" w:cs="Arial"/>
                <w:szCs w:val="20"/>
              </w:rPr>
            </w:pPr>
            <w:hyperlink r:id="rId18" w:history="1">
              <w:r w:rsidR="008D6BBC" w:rsidRPr="003215E7">
                <w:rPr>
                  <w:rStyle w:val="Hyperlink"/>
                  <w:rFonts w:ascii="Arial" w:hAnsi="Arial" w:cs="Arial"/>
                  <w:szCs w:val="20"/>
                </w:rPr>
                <w:t>campbedm@njms.rutgers.edu</w:t>
              </w:r>
            </w:hyperlink>
          </w:p>
          <w:p w14:paraId="3D987C9A" w14:textId="26A74714" w:rsidR="004652E5" w:rsidRPr="003A369D" w:rsidRDefault="008D6BBC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hyperlink r:id="rId19" w:history="1">
              <w:r w:rsidR="009D57C4">
                <w:rPr>
                  <w:rStyle w:val="Hyperlink"/>
                </w:rPr>
                <w:t>louisn1@uhnj.org</w:t>
              </w:r>
            </w:hyperlink>
            <w:r w:rsidR="00677CA8">
              <w:rPr>
                <w:rStyle w:val="Hyperlink"/>
              </w:rPr>
              <w:br/>
            </w:r>
            <w:hyperlink r:id="rId20" w:history="1">
              <w:r w:rsidR="000C29AA" w:rsidRPr="00766C21">
                <w:rPr>
                  <w:rStyle w:val="Hyperlink"/>
                  <w:rFonts w:ascii="Arial" w:hAnsi="Arial" w:cs="Arial"/>
                  <w:szCs w:val="20"/>
                </w:rPr>
                <w:t>backofen@uhnjfoundation.org</w:t>
              </w:r>
            </w:hyperlink>
            <w:r w:rsidR="000C29AA">
              <w:rPr>
                <w:rFonts w:cs="Arial"/>
                <w:szCs w:val="20"/>
              </w:rPr>
              <w:br/>
            </w:r>
            <w:r w:rsidR="000C29AA" w:rsidRPr="000C29AA">
              <w:rPr>
                <w:rFonts w:cs="Arial"/>
                <w:szCs w:val="20"/>
              </w:rPr>
              <w:t>&lt;yna9@njms.rutgers.edu&gt;</w:t>
            </w:r>
          </w:p>
        </w:tc>
        <w:tc>
          <w:tcPr>
            <w:tcW w:w="1890" w:type="dxa"/>
          </w:tcPr>
          <w:p w14:paraId="1DF0EC00" w14:textId="77777777" w:rsidR="00CC68AC" w:rsidRPr="003A369D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3A369D">
              <w:rPr>
                <w:rFonts w:eastAsia="Times New Roman" w:cs="Arial"/>
                <w:color w:val="000000"/>
                <w:szCs w:val="20"/>
              </w:rPr>
              <w:t>Debra Heller, MD, FCAP</w:t>
            </w:r>
          </w:p>
        </w:tc>
        <w:tc>
          <w:tcPr>
            <w:tcW w:w="2970" w:type="dxa"/>
          </w:tcPr>
          <w:p w14:paraId="3E9A7D7D" w14:textId="77777777" w:rsidR="00CC68AC" w:rsidRPr="003A369D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3A369D">
              <w:rPr>
                <w:rFonts w:eastAsia="Times New Roman" w:cs="Arial"/>
                <w:color w:val="0000FF"/>
                <w:szCs w:val="20"/>
                <w:u w:val="single"/>
              </w:rPr>
              <w:t>&lt;hellerds@njms.rutgers.edu&gt;</w:t>
            </w:r>
          </w:p>
        </w:tc>
      </w:tr>
      <w:tr w:rsidR="00CC68AC" w:rsidRPr="00273766" w14:paraId="506B3ED1" w14:textId="77777777" w:rsidTr="00665713">
        <w:tc>
          <w:tcPr>
            <w:tcW w:w="3420" w:type="dxa"/>
          </w:tcPr>
          <w:p w14:paraId="6E7FAC58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University of Mississippi Medical center</w:t>
            </w:r>
          </w:p>
        </w:tc>
        <w:tc>
          <w:tcPr>
            <w:tcW w:w="1890" w:type="dxa"/>
          </w:tcPr>
          <w:p w14:paraId="3007FE0A" w14:textId="77777777" w:rsidR="00CC68AC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 xml:space="preserve">Jimmie Wells </w:t>
            </w:r>
            <w:r w:rsidR="00CF70D1">
              <w:rPr>
                <w:rFonts w:cs="Arial"/>
                <w:szCs w:val="20"/>
              </w:rPr>
              <w:br/>
            </w:r>
          </w:p>
          <w:p w14:paraId="33039026" w14:textId="51F61CF2" w:rsidR="00CF70D1" w:rsidRPr="00273766" w:rsidRDefault="00677CA8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Patty Dunn</w:t>
            </w:r>
          </w:p>
        </w:tc>
        <w:tc>
          <w:tcPr>
            <w:tcW w:w="3150" w:type="dxa"/>
          </w:tcPr>
          <w:p w14:paraId="4AB31231" w14:textId="20A60E4B" w:rsidR="00CC68AC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21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wells2135@bellsouth.net</w:t>
              </w:r>
            </w:hyperlink>
            <w:r w:rsidR="00677CA8">
              <w:rPr>
                <w:rStyle w:val="Hyperlink"/>
                <w:rFonts w:ascii="Arial" w:hAnsi="Arial" w:cs="Arial"/>
                <w:szCs w:val="20"/>
              </w:rPr>
              <w:br/>
            </w:r>
          </w:p>
          <w:p w14:paraId="2ABDD61A" w14:textId="63250F77" w:rsidR="004652E5" w:rsidRPr="00CF70D1" w:rsidRDefault="00677CA8" w:rsidP="00421561">
            <w:pPr>
              <w:spacing w:line="300" w:lineRule="auto"/>
              <w:rPr>
                <w:rFonts w:cs="Arial"/>
                <w:szCs w:val="20"/>
              </w:rPr>
            </w:pPr>
            <w:r w:rsidRPr="00677CA8">
              <w:rPr>
                <w:rFonts w:cs="Arial"/>
                <w:szCs w:val="20"/>
              </w:rPr>
              <w:t>pdunn2@umc.edu</w:t>
            </w:r>
          </w:p>
        </w:tc>
        <w:tc>
          <w:tcPr>
            <w:tcW w:w="1890" w:type="dxa"/>
          </w:tcPr>
          <w:p w14:paraId="4FCB642F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Timothy Allen</w:t>
            </w:r>
            <w:r>
              <w:rPr>
                <w:rFonts w:eastAsia="Times New Roman" w:cs="Arial"/>
                <w:color w:val="000000"/>
                <w:szCs w:val="20"/>
              </w:rPr>
              <w:t>, MD, JD, FCAP</w:t>
            </w:r>
          </w:p>
        </w:tc>
        <w:tc>
          <w:tcPr>
            <w:tcW w:w="2970" w:type="dxa"/>
          </w:tcPr>
          <w:p w14:paraId="48CF3684" w14:textId="77777777" w:rsidR="00CC68AC" w:rsidRPr="00273766" w:rsidRDefault="002B61D2" w:rsidP="00421561">
            <w:pPr>
              <w:spacing w:line="300" w:lineRule="auto"/>
              <w:rPr>
                <w:rFonts w:cs="Arial"/>
                <w:szCs w:val="20"/>
              </w:rPr>
            </w:pPr>
            <w:hyperlink r:id="rId22" w:history="1">
              <w:r w:rsidR="00CC68AC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tcallen@umc.edu</w:t>
              </w:r>
            </w:hyperlink>
          </w:p>
        </w:tc>
      </w:tr>
      <w:tr w:rsidR="00E86CA6" w:rsidRPr="00273766" w14:paraId="12B86E75" w14:textId="221E5480" w:rsidTr="00665713">
        <w:tc>
          <w:tcPr>
            <w:tcW w:w="3420" w:type="dxa"/>
          </w:tcPr>
          <w:p w14:paraId="4AF4D000" w14:textId="3F2A94D6" w:rsidR="00E86CA6" w:rsidRPr="00273766" w:rsidRDefault="00E86CA6" w:rsidP="008017DC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White Plains Hospital Family Health Center</w:t>
            </w:r>
          </w:p>
        </w:tc>
        <w:tc>
          <w:tcPr>
            <w:tcW w:w="1890" w:type="dxa"/>
          </w:tcPr>
          <w:p w14:paraId="2CDC72E8" w14:textId="3FB276A9" w:rsidR="00E86CA6" w:rsidRPr="00273766" w:rsidRDefault="00D8599E" w:rsidP="008017DC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Amanda Gonzalez</w:t>
            </w:r>
            <w:r w:rsidR="001F7A0D">
              <w:rPr>
                <w:rFonts w:cs="Arial"/>
                <w:szCs w:val="20"/>
              </w:rPr>
              <w:br/>
            </w:r>
            <w:r w:rsidR="001F7A0D" w:rsidRPr="001F7A0D">
              <w:rPr>
                <w:rFonts w:cs="Arial"/>
                <w:szCs w:val="20"/>
              </w:rPr>
              <w:t xml:space="preserve">Nelson, Deana </w:t>
            </w:r>
          </w:p>
        </w:tc>
        <w:tc>
          <w:tcPr>
            <w:tcW w:w="3150" w:type="dxa"/>
          </w:tcPr>
          <w:p w14:paraId="2030FF22" w14:textId="652D3431" w:rsidR="004652E5" w:rsidRPr="00273766" w:rsidRDefault="002B61D2" w:rsidP="00A17553">
            <w:pPr>
              <w:spacing w:line="300" w:lineRule="auto"/>
              <w:rPr>
                <w:rFonts w:cs="Arial"/>
                <w:szCs w:val="20"/>
              </w:rPr>
            </w:pPr>
            <w:hyperlink r:id="rId23" w:history="1">
              <w:r w:rsidR="001F7A0D" w:rsidRPr="00F76597">
                <w:rPr>
                  <w:rStyle w:val="Hyperlink"/>
                  <w:rFonts w:ascii="Arial" w:hAnsi="Arial" w:cs="Arial"/>
                  <w:szCs w:val="20"/>
                </w:rPr>
                <w:t>agonzalez7@wphospital.org</w:t>
              </w:r>
            </w:hyperlink>
            <w:r w:rsidR="001F7A0D">
              <w:rPr>
                <w:rFonts w:cs="Arial"/>
                <w:szCs w:val="20"/>
              </w:rPr>
              <w:br/>
            </w:r>
            <w:r w:rsidR="001F7A0D" w:rsidRPr="001F7A0D">
              <w:rPr>
                <w:rFonts w:cs="Arial"/>
                <w:szCs w:val="20"/>
              </w:rPr>
              <w:t>&lt;deanelson@wphospital.org&gt;</w:t>
            </w:r>
          </w:p>
        </w:tc>
        <w:tc>
          <w:tcPr>
            <w:tcW w:w="1890" w:type="dxa"/>
          </w:tcPr>
          <w:p w14:paraId="77B85680" w14:textId="2D6C4874" w:rsidR="00E86CA6" w:rsidRPr="00273766" w:rsidRDefault="00A56361" w:rsidP="008017DC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Baljit Singh</w:t>
            </w:r>
            <w:r w:rsidR="00806EFA">
              <w:rPr>
                <w:rFonts w:eastAsia="Times New Roman" w:cs="Arial"/>
                <w:color w:val="000000"/>
                <w:szCs w:val="20"/>
              </w:rPr>
              <w:t>, MD, FCAP</w:t>
            </w:r>
          </w:p>
        </w:tc>
        <w:tc>
          <w:tcPr>
            <w:tcW w:w="2970" w:type="dxa"/>
          </w:tcPr>
          <w:p w14:paraId="7D7B92CE" w14:textId="65F5C621" w:rsidR="00E86CA6" w:rsidRDefault="002B61D2" w:rsidP="008017DC">
            <w:pPr>
              <w:spacing w:line="300" w:lineRule="auto"/>
              <w:rPr>
                <w:rFonts w:cs="Arial"/>
                <w:szCs w:val="20"/>
              </w:rPr>
            </w:pPr>
            <w:hyperlink r:id="rId24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BSingh3@wphospital.org</w:t>
              </w:r>
            </w:hyperlink>
          </w:p>
          <w:p w14:paraId="009C6F59" w14:textId="15551E64" w:rsidR="004652E5" w:rsidRPr="00273766" w:rsidRDefault="004652E5" w:rsidP="008017DC">
            <w:pPr>
              <w:spacing w:line="300" w:lineRule="auto"/>
              <w:rPr>
                <w:rFonts w:cs="Arial"/>
                <w:szCs w:val="20"/>
              </w:rPr>
            </w:pPr>
          </w:p>
        </w:tc>
      </w:tr>
    </w:tbl>
    <w:p w14:paraId="3B39B31E" w14:textId="2F996848" w:rsidR="00D05EC1" w:rsidRPr="00273766" w:rsidRDefault="00D05EC1" w:rsidP="00D05EC1">
      <w:pPr>
        <w:spacing w:line="300" w:lineRule="auto"/>
        <w:rPr>
          <w:rFonts w:cs="Arial"/>
          <w:szCs w:val="20"/>
        </w:rPr>
      </w:pPr>
    </w:p>
    <w:p w14:paraId="2B425897" w14:textId="77777777" w:rsidR="00D05EC1" w:rsidRPr="00273766" w:rsidRDefault="00D05EC1" w:rsidP="00D05EC1">
      <w:pPr>
        <w:spacing w:line="300" w:lineRule="auto"/>
        <w:rPr>
          <w:rFonts w:cs="Arial"/>
          <w:szCs w:val="20"/>
        </w:rPr>
      </w:pPr>
    </w:p>
    <w:sectPr w:rsidR="00D05EC1" w:rsidRPr="00273766" w:rsidSect="00E86CA6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473"/>
    <w:multiLevelType w:val="hybridMultilevel"/>
    <w:tmpl w:val="4F46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1E"/>
    <w:multiLevelType w:val="hybridMultilevel"/>
    <w:tmpl w:val="4692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50EE"/>
    <w:multiLevelType w:val="hybridMultilevel"/>
    <w:tmpl w:val="DE8E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7"/>
    <w:rsid w:val="000047A9"/>
    <w:rsid w:val="00024129"/>
    <w:rsid w:val="0004198A"/>
    <w:rsid w:val="00086628"/>
    <w:rsid w:val="000C29AA"/>
    <w:rsid w:val="000F0D29"/>
    <w:rsid w:val="0012222F"/>
    <w:rsid w:val="001504D9"/>
    <w:rsid w:val="00191457"/>
    <w:rsid w:val="001A7A5D"/>
    <w:rsid w:val="001C00FB"/>
    <w:rsid w:val="001D1F61"/>
    <w:rsid w:val="001D74B8"/>
    <w:rsid w:val="001F09BF"/>
    <w:rsid w:val="001F7A0D"/>
    <w:rsid w:val="00273766"/>
    <w:rsid w:val="002B61D2"/>
    <w:rsid w:val="002E2899"/>
    <w:rsid w:val="003634AF"/>
    <w:rsid w:val="00391C52"/>
    <w:rsid w:val="003A0D76"/>
    <w:rsid w:val="003A369D"/>
    <w:rsid w:val="003F34D2"/>
    <w:rsid w:val="004454B8"/>
    <w:rsid w:val="004652E5"/>
    <w:rsid w:val="0048606A"/>
    <w:rsid w:val="005C6133"/>
    <w:rsid w:val="005E6266"/>
    <w:rsid w:val="005F23D7"/>
    <w:rsid w:val="00603970"/>
    <w:rsid w:val="006051A9"/>
    <w:rsid w:val="00665713"/>
    <w:rsid w:val="00677CA8"/>
    <w:rsid w:val="0068369B"/>
    <w:rsid w:val="006F14D1"/>
    <w:rsid w:val="007926FE"/>
    <w:rsid w:val="007A54F6"/>
    <w:rsid w:val="007B22F8"/>
    <w:rsid w:val="007B698F"/>
    <w:rsid w:val="007F1C3E"/>
    <w:rsid w:val="008017DC"/>
    <w:rsid w:val="00806EFA"/>
    <w:rsid w:val="00841503"/>
    <w:rsid w:val="00842799"/>
    <w:rsid w:val="008D6BBC"/>
    <w:rsid w:val="009664DA"/>
    <w:rsid w:val="009724A0"/>
    <w:rsid w:val="00973657"/>
    <w:rsid w:val="009D57C4"/>
    <w:rsid w:val="009F21DB"/>
    <w:rsid w:val="009F5E6F"/>
    <w:rsid w:val="00A17553"/>
    <w:rsid w:val="00A555F7"/>
    <w:rsid w:val="00A56361"/>
    <w:rsid w:val="00AE459F"/>
    <w:rsid w:val="00AE654F"/>
    <w:rsid w:val="00AF73F4"/>
    <w:rsid w:val="00B14357"/>
    <w:rsid w:val="00B175AC"/>
    <w:rsid w:val="00B3504F"/>
    <w:rsid w:val="00B747B7"/>
    <w:rsid w:val="00B81401"/>
    <w:rsid w:val="00B92730"/>
    <w:rsid w:val="00B93CA3"/>
    <w:rsid w:val="00BC4A68"/>
    <w:rsid w:val="00BF4E95"/>
    <w:rsid w:val="00C06F0F"/>
    <w:rsid w:val="00C22EE4"/>
    <w:rsid w:val="00C35103"/>
    <w:rsid w:val="00C7522F"/>
    <w:rsid w:val="00CC68AC"/>
    <w:rsid w:val="00CD31EC"/>
    <w:rsid w:val="00CF70D1"/>
    <w:rsid w:val="00D0224E"/>
    <w:rsid w:val="00D05DA7"/>
    <w:rsid w:val="00D05EC1"/>
    <w:rsid w:val="00D60DF8"/>
    <w:rsid w:val="00D72C07"/>
    <w:rsid w:val="00D8599E"/>
    <w:rsid w:val="00DF162D"/>
    <w:rsid w:val="00E00DA9"/>
    <w:rsid w:val="00E25EB8"/>
    <w:rsid w:val="00E66FD9"/>
    <w:rsid w:val="00E86CA6"/>
    <w:rsid w:val="00EB0E92"/>
    <w:rsid w:val="00F26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C6070"/>
  <w15:chartTrackingRefBased/>
  <w15:docId w15:val="{B95FD43E-24E1-47D8-88C1-2CCA907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4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9BF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34D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thC1@ccf.org" TargetMode="External"/><Relationship Id="rId13" Type="http://schemas.openxmlformats.org/officeDocument/2006/relationships/hyperlink" Target="mailto:Nicole.Powell001@lumc.edu" TargetMode="External"/><Relationship Id="rId18" Type="http://schemas.openxmlformats.org/officeDocument/2006/relationships/hyperlink" Target="mailto:campbedm@njms.rutgers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wells2135@bellsouth.net" TargetMode="External"/><Relationship Id="rId7" Type="http://schemas.openxmlformats.org/officeDocument/2006/relationships/hyperlink" Target="mailto:Andersn1@ccf.org" TargetMode="External"/><Relationship Id="rId12" Type="http://schemas.openxmlformats.org/officeDocument/2006/relationships/hyperlink" Target="mailto:ppapllc@gmail.com" TargetMode="External"/><Relationship Id="rId17" Type="http://schemas.openxmlformats.org/officeDocument/2006/relationships/hyperlink" Target="mailto:Saleena.Marria@RWJBH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el.prystowsky@einstein.yu.edu" TargetMode="External"/><Relationship Id="rId20" Type="http://schemas.openxmlformats.org/officeDocument/2006/relationships/hyperlink" Target="mailto:backofen@uhnjfoundat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a.yuilvaldes@unmc.edu" TargetMode="External"/><Relationship Id="rId11" Type="http://schemas.openxmlformats.org/officeDocument/2006/relationships/hyperlink" Target="mailto:lmacneil@libertydaytonrmc.com" TargetMode="External"/><Relationship Id="rId24" Type="http://schemas.openxmlformats.org/officeDocument/2006/relationships/hyperlink" Target="mailto:BSingh3@wphospital.org" TargetMode="External"/><Relationship Id="rId5" Type="http://schemas.openxmlformats.org/officeDocument/2006/relationships/hyperlink" Target="mailto:rosgood@challiance.org" TargetMode="External"/><Relationship Id="rId15" Type="http://schemas.openxmlformats.org/officeDocument/2006/relationships/hyperlink" Target="mailto:JHUIEKE@montefiore.org" TargetMode="External"/><Relationship Id="rId23" Type="http://schemas.openxmlformats.org/officeDocument/2006/relationships/hyperlink" Target="mailto:agonzalez7@wphospital.org" TargetMode="External"/><Relationship Id="rId10" Type="http://schemas.openxmlformats.org/officeDocument/2006/relationships/hyperlink" Target="mailto:mrichards@libertydaytonrmc.com" TargetMode="External"/><Relationship Id="rId19" Type="http://schemas.openxmlformats.org/officeDocument/2006/relationships/hyperlink" Target="mailto:louisn1@uhn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duell@iu.edu" TargetMode="External"/><Relationship Id="rId14" Type="http://schemas.openxmlformats.org/officeDocument/2006/relationships/hyperlink" Target="mailto:ewojcik@lumc.edu" TargetMode="External"/><Relationship Id="rId22" Type="http://schemas.openxmlformats.org/officeDocument/2006/relationships/hyperlink" Target="mailto:tcallen@u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20</cp:revision>
  <cp:lastPrinted>2020-02-05T21:31:00Z</cp:lastPrinted>
  <dcterms:created xsi:type="dcterms:W3CDTF">2020-10-16T14:42:00Z</dcterms:created>
  <dcterms:modified xsi:type="dcterms:W3CDTF">2022-02-01T21:18:00Z</dcterms:modified>
</cp:coreProperties>
</file>